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B1AD" w14:textId="3A7111A5" w:rsidR="001570C4" w:rsidRPr="00BC58FD" w:rsidRDefault="0013772C" w:rsidP="00C46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8FD">
        <w:rPr>
          <w:rFonts w:ascii="Times New Roman" w:hAnsi="Times New Roman" w:cs="Times New Roman"/>
          <w:b/>
          <w:bCs/>
          <w:sz w:val="28"/>
          <w:szCs w:val="28"/>
        </w:rPr>
        <w:t>Уважаемые партнеры!</w:t>
      </w:r>
    </w:p>
    <w:p w14:paraId="1EBEC8CD" w14:textId="5E3607CB" w:rsidR="0013772C" w:rsidRPr="00BC58FD" w:rsidRDefault="0013772C" w:rsidP="00BC58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>ООО «РКЗ – Тавр» (Организатор закупочной процедуры) направляет запрос предложений на поставку Коллагеновой пленки</w:t>
      </w:r>
      <w:r w:rsidR="00BC58FD" w:rsidRPr="00BC58FD">
        <w:rPr>
          <w:rFonts w:ascii="Times New Roman" w:hAnsi="Times New Roman" w:cs="Times New Roman"/>
          <w:sz w:val="28"/>
          <w:szCs w:val="28"/>
        </w:rPr>
        <w:t xml:space="preserve"> в интересах грузополучателя согласно техническому заданию (Приложение № 2)</w:t>
      </w:r>
    </w:p>
    <w:p w14:paraId="59D5EAF5" w14:textId="7EA3AEA3" w:rsidR="00BC58FD" w:rsidRPr="00BC58FD" w:rsidRDefault="00BC58FD">
      <w:pPr>
        <w:rPr>
          <w:rFonts w:ascii="Times New Roman" w:hAnsi="Times New Roman" w:cs="Times New Roman"/>
          <w:sz w:val="28"/>
          <w:szCs w:val="28"/>
        </w:rPr>
      </w:pPr>
    </w:p>
    <w:p w14:paraId="686FAA29" w14:textId="02D31911" w:rsidR="00BC58FD" w:rsidRPr="00BC58FD" w:rsidRDefault="00BC58FD" w:rsidP="00BC58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>Наименование предмета закупки: «Поставка коллагеновой пленки для изготовления мясных изделий» для нужд ООО «РКЗ-ТАВР»</w:t>
      </w:r>
    </w:p>
    <w:p w14:paraId="777562E3" w14:textId="6D5F83C5" w:rsidR="00BC58FD" w:rsidRPr="00BC58FD" w:rsidRDefault="00BC58FD">
      <w:pPr>
        <w:rPr>
          <w:rFonts w:ascii="Times New Roman" w:hAnsi="Times New Roman" w:cs="Times New Roman"/>
          <w:sz w:val="28"/>
          <w:szCs w:val="28"/>
        </w:rPr>
      </w:pPr>
    </w:p>
    <w:p w14:paraId="23B7F828" w14:textId="77777777" w:rsidR="00BC58FD" w:rsidRPr="00BC58FD" w:rsidRDefault="00BC58FD" w:rsidP="00BC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BC58FD">
        <w:rPr>
          <w:rFonts w:ascii="Times New Roman" w:hAnsi="Times New Roman" w:cs="Times New Roman"/>
          <w:b/>
          <w:sz w:val="28"/>
          <w:szCs w:val="28"/>
        </w:rPr>
        <w:t>должен соответствовать требованиям</w:t>
      </w:r>
      <w:r w:rsidRPr="00BC58FD">
        <w:rPr>
          <w:rFonts w:ascii="Times New Roman" w:hAnsi="Times New Roman" w:cs="Times New Roman"/>
          <w:sz w:val="28"/>
          <w:szCs w:val="28"/>
        </w:rPr>
        <w:t>, предъявляемым в соответствии с законодательством Российской Федерации к лицам, осуществляющим поставку товара и оказание услуг, являющиеся предметом настоящей закупки, в том числе:</w:t>
      </w:r>
    </w:p>
    <w:p w14:paraId="63B7DCE3" w14:textId="77777777" w:rsidR="00BC58FD" w:rsidRPr="00BC58FD" w:rsidRDefault="00BC58FD" w:rsidP="00BC58FD">
      <w:pPr>
        <w:pStyle w:val="-3"/>
        <w:numPr>
          <w:ilvl w:val="0"/>
          <w:numId w:val="1"/>
        </w:numPr>
        <w:tabs>
          <w:tab w:val="left" w:pos="1276"/>
        </w:tabs>
        <w:spacing w:line="240" w:lineRule="auto"/>
        <w:ind w:left="0" w:firstLine="743"/>
      </w:pPr>
      <w:r w:rsidRPr="00BC58FD">
        <w:t>быть правомочным заключать договор на поставку товара и оказание услуг;</w:t>
      </w:r>
    </w:p>
    <w:p w14:paraId="1FA1DFD0" w14:textId="2CDD862C" w:rsidR="00BC58FD" w:rsidRPr="00BC58FD" w:rsidRDefault="00BC58FD" w:rsidP="00BC58FD">
      <w:pPr>
        <w:pStyle w:val="-3"/>
        <w:numPr>
          <w:ilvl w:val="0"/>
          <w:numId w:val="1"/>
        </w:numPr>
        <w:tabs>
          <w:tab w:val="left" w:pos="1276"/>
        </w:tabs>
        <w:spacing w:line="240" w:lineRule="auto"/>
        <w:ind w:left="0" w:firstLine="743"/>
      </w:pPr>
      <w:r w:rsidRPr="00BC58FD">
        <w:t>обладать необходимыми лицензиями и (или) свидетельствами на поставку продукции, подлежащей лицензированию в соответствии с действующим законодательством Российской Федерации, и являющейся предметом заключаемого договора;</w:t>
      </w:r>
    </w:p>
    <w:p w14:paraId="2013DEE5" w14:textId="77777777" w:rsidR="00BC58FD" w:rsidRPr="00BC58FD" w:rsidRDefault="00BC58FD" w:rsidP="00BC58FD">
      <w:pPr>
        <w:pStyle w:val="-3"/>
        <w:numPr>
          <w:ilvl w:val="0"/>
          <w:numId w:val="1"/>
        </w:numPr>
        <w:tabs>
          <w:tab w:val="left" w:pos="1276"/>
        </w:tabs>
        <w:spacing w:line="240" w:lineRule="auto"/>
        <w:ind w:left="0" w:firstLine="743"/>
      </w:pPr>
      <w:r w:rsidRPr="00BC58FD">
        <w:t>обладать необходимыми разрешительными документами и сертификатами на продукцию в соответствии с действующим законодательством Российской Федерации, являющиеся предметом заключаемого договора;</w:t>
      </w:r>
    </w:p>
    <w:p w14:paraId="355AB0BD" w14:textId="77777777" w:rsidR="00BC58FD" w:rsidRPr="00BC58FD" w:rsidRDefault="00BC58FD" w:rsidP="00BC58FD">
      <w:pPr>
        <w:pStyle w:val="-3"/>
        <w:numPr>
          <w:ilvl w:val="0"/>
          <w:numId w:val="1"/>
        </w:numPr>
        <w:tabs>
          <w:tab w:val="left" w:pos="1276"/>
        </w:tabs>
        <w:spacing w:line="240" w:lineRule="auto"/>
        <w:ind w:left="0" w:firstLine="743"/>
      </w:pPr>
      <w:r w:rsidRPr="00BC58FD">
        <w:t>не находиться в процессе ликвидации (для юридического лица) или быть признанным по решению арбитражного суда несостоятельным (банкротом), либо лицом по которому открыто конкурсное производство;</w:t>
      </w:r>
    </w:p>
    <w:p w14:paraId="733B0951" w14:textId="77777777" w:rsidR="00BC58FD" w:rsidRPr="00BC58FD" w:rsidRDefault="00BC58FD" w:rsidP="00BC58FD">
      <w:pPr>
        <w:pStyle w:val="-3"/>
        <w:numPr>
          <w:ilvl w:val="0"/>
          <w:numId w:val="1"/>
        </w:numPr>
        <w:tabs>
          <w:tab w:val="left" w:pos="1276"/>
        </w:tabs>
        <w:spacing w:line="240" w:lineRule="auto"/>
        <w:ind w:left="0" w:firstLine="743"/>
      </w:pPr>
      <w:r w:rsidRPr="00BC58FD">
        <w:t>не являться организацией, на имущество которой наложен арест по решению суда, административного органа, и (или) экономическая деятельность, которой приостановлена на дату заключения договора;</w:t>
      </w:r>
    </w:p>
    <w:p w14:paraId="3AE14D48" w14:textId="77777777" w:rsidR="00BC58FD" w:rsidRPr="00BC58FD" w:rsidRDefault="00BC58FD" w:rsidP="00BC58FD">
      <w:pPr>
        <w:pStyle w:val="-3"/>
        <w:numPr>
          <w:ilvl w:val="0"/>
          <w:numId w:val="1"/>
        </w:numPr>
        <w:tabs>
          <w:tab w:val="left" w:pos="1276"/>
        </w:tabs>
        <w:spacing w:line="240" w:lineRule="auto"/>
        <w:ind w:left="0" w:firstLine="743"/>
      </w:pPr>
      <w:r w:rsidRPr="00BC58FD">
        <w:t>не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процедуры закупки, определяемой по данным бухгалтерской отчетности за последний завершенный отчетный период.</w:t>
      </w:r>
    </w:p>
    <w:p w14:paraId="705E8983" w14:textId="77777777" w:rsidR="00BC58FD" w:rsidRPr="00BC58FD" w:rsidRDefault="00BC58FD" w:rsidP="00BC58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 xml:space="preserve">Участник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процедуре закупки не принято. </w:t>
      </w:r>
    </w:p>
    <w:p w14:paraId="75CE55EE" w14:textId="7285C7C3" w:rsidR="00BC58FD" w:rsidRPr="00BC58FD" w:rsidRDefault="00BC58FD" w:rsidP="00BC58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lastRenderedPageBreak/>
        <w:t>Участник должен обладать профессиональной компетентностью, другими материальными возможностями для исполнения договора, надёжностью, опытом и деловой репутацией.</w:t>
      </w:r>
    </w:p>
    <w:p w14:paraId="07C388AB" w14:textId="5CFA2804" w:rsidR="00BC58FD" w:rsidRPr="00BC58FD" w:rsidRDefault="00BC58FD" w:rsidP="00BC58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>В подтверждение правомочий и иных подтверждений требований Организатора закупочной процедуры</w:t>
      </w:r>
    </w:p>
    <w:p w14:paraId="7C656C04" w14:textId="2DB823BC" w:rsidR="00BC58FD" w:rsidRPr="00BC58FD" w:rsidRDefault="00BC58FD" w:rsidP="00BC58FD">
      <w:pPr>
        <w:pStyle w:val="1"/>
        <w:snapToGrid w:val="0"/>
        <w:ind w:left="0" w:right="-1" w:firstLine="743"/>
        <w:jc w:val="both"/>
        <w:rPr>
          <w:sz w:val="28"/>
          <w:szCs w:val="28"/>
        </w:rPr>
      </w:pPr>
      <w:r w:rsidRPr="00BC58FD">
        <w:rPr>
          <w:sz w:val="28"/>
          <w:szCs w:val="28"/>
        </w:rPr>
        <w:t xml:space="preserve">Участник не позднее </w:t>
      </w:r>
      <w:r w:rsidRPr="00BC58FD">
        <w:rPr>
          <w:b/>
          <w:sz w:val="28"/>
          <w:szCs w:val="28"/>
          <w:highlight w:val="yellow"/>
        </w:rPr>
        <w:t>17-00 часов</w:t>
      </w:r>
      <w:r w:rsidRPr="00BC58FD">
        <w:rPr>
          <w:sz w:val="28"/>
          <w:szCs w:val="28"/>
        </w:rPr>
        <w:t xml:space="preserve"> (время московское) </w:t>
      </w:r>
      <w:r w:rsidRPr="00BC58FD">
        <w:rPr>
          <w:b/>
          <w:sz w:val="28"/>
          <w:szCs w:val="28"/>
          <w:highlight w:val="yellow"/>
        </w:rPr>
        <w:t>«5» марта 2025 года</w:t>
      </w:r>
      <w:r w:rsidRPr="00BC58FD">
        <w:rPr>
          <w:sz w:val="28"/>
          <w:szCs w:val="28"/>
        </w:rPr>
        <w:t xml:space="preserve"> направляет своё предложение на электронный адрес </w:t>
      </w:r>
      <w:r w:rsidRPr="00BC58FD">
        <w:rPr>
          <w:sz w:val="28"/>
          <w:szCs w:val="28"/>
          <w:lang w:val="en-US"/>
        </w:rPr>
        <w:t>omts</w:t>
      </w:r>
      <w:r w:rsidRPr="00BC58FD">
        <w:rPr>
          <w:sz w:val="28"/>
          <w:szCs w:val="28"/>
        </w:rPr>
        <w:t>2@</w:t>
      </w:r>
      <w:r w:rsidRPr="00BC58FD">
        <w:rPr>
          <w:sz w:val="28"/>
          <w:szCs w:val="28"/>
          <w:lang w:val="en-US"/>
        </w:rPr>
        <w:t>tavr</w:t>
      </w:r>
      <w:r w:rsidRPr="00BC58FD">
        <w:rPr>
          <w:sz w:val="28"/>
          <w:szCs w:val="28"/>
        </w:rPr>
        <w:t>.</w:t>
      </w:r>
      <w:r w:rsidRPr="00BC58FD">
        <w:rPr>
          <w:sz w:val="28"/>
          <w:szCs w:val="28"/>
          <w:lang w:val="en-US"/>
        </w:rPr>
        <w:t>ru</w:t>
      </w:r>
    </w:p>
    <w:p w14:paraId="5B53C826" w14:textId="77777777" w:rsidR="00BC58FD" w:rsidRPr="00BC58FD" w:rsidRDefault="00BC58FD" w:rsidP="00BC58FD">
      <w:pPr>
        <w:pStyle w:val="msonormalmrcssattr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>КП должно быть оформлено на фирменном бланке с подписью руководителя компании, печатью и содержать следующую информацию:</w:t>
      </w:r>
    </w:p>
    <w:p w14:paraId="38323166" w14:textId="581D7766" w:rsidR="00BC58FD" w:rsidRPr="00BC58FD" w:rsidRDefault="00BC58FD" w:rsidP="00BC58FD">
      <w:pPr>
        <w:pStyle w:val="msonormalmrcssattr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>1. Полное наименование предмета (предметов) закупки</w:t>
      </w:r>
    </w:p>
    <w:p w14:paraId="789DD67D" w14:textId="155C6994" w:rsidR="00BC58FD" w:rsidRPr="00BC58FD" w:rsidRDefault="00BC58FD" w:rsidP="00BC58FD">
      <w:pPr>
        <w:pStyle w:val="msonormalmrcssattr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 xml:space="preserve">2. </w:t>
      </w:r>
      <w:r w:rsidRPr="00BC58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Цена с НДС и доставкой</w:t>
      </w:r>
    </w:p>
    <w:p w14:paraId="5A3A81B4" w14:textId="097E2396" w:rsidR="00BC58FD" w:rsidRPr="00BC58FD" w:rsidRDefault="00BC58FD" w:rsidP="00BC58FD">
      <w:pPr>
        <w:pStyle w:val="msonormalmrcssattr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 xml:space="preserve">3. Условия оплаты </w:t>
      </w:r>
    </w:p>
    <w:p w14:paraId="118EBFD1" w14:textId="77777777" w:rsidR="00BC58FD" w:rsidRPr="00BC58FD" w:rsidRDefault="00BC58FD" w:rsidP="00BC58FD">
      <w:pPr>
        <w:pStyle w:val="msonormalmrcssattr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>4. Наличие на складе</w:t>
      </w:r>
    </w:p>
    <w:p w14:paraId="2C617E35" w14:textId="77777777" w:rsidR="00BC58FD" w:rsidRPr="00BC58FD" w:rsidRDefault="00BC58FD" w:rsidP="00BC58FD">
      <w:pPr>
        <w:pStyle w:val="msonormalmrcssattr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5. Доступный срок первой поставки</w:t>
      </w:r>
    </w:p>
    <w:p w14:paraId="33338375" w14:textId="77777777" w:rsidR="00BC58FD" w:rsidRPr="00BC58FD" w:rsidRDefault="00BC58FD" w:rsidP="00BC58FD">
      <w:pPr>
        <w:pStyle w:val="msonormalmrcssattr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>6. Дата выработки</w:t>
      </w:r>
    </w:p>
    <w:p w14:paraId="044EFD4E" w14:textId="4727DC80" w:rsidR="00BC58FD" w:rsidRPr="00BC58FD" w:rsidRDefault="00BC58FD" w:rsidP="00BC58FD">
      <w:pPr>
        <w:pStyle w:val="msonormalmrcssattr"/>
        <w:rPr>
          <w:rFonts w:ascii="Times New Roman" w:hAnsi="Times New Roman" w:cs="Times New Roman"/>
          <w:sz w:val="28"/>
          <w:szCs w:val="28"/>
        </w:rPr>
      </w:pPr>
      <w:r w:rsidRPr="00BC58FD">
        <w:rPr>
          <w:rFonts w:ascii="Times New Roman" w:hAnsi="Times New Roman" w:cs="Times New Roman"/>
          <w:sz w:val="28"/>
          <w:szCs w:val="28"/>
        </w:rPr>
        <w:t>7. Прочие аспекты производства и поставки номенклатуры</w:t>
      </w:r>
    </w:p>
    <w:sectPr w:rsidR="00BC58FD" w:rsidRPr="00BC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7D"/>
    <w:rsid w:val="0013772C"/>
    <w:rsid w:val="001570C4"/>
    <w:rsid w:val="003B2661"/>
    <w:rsid w:val="00BC58FD"/>
    <w:rsid w:val="00C46241"/>
    <w:rsid w:val="00D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E790"/>
  <w15:chartTrackingRefBased/>
  <w15:docId w15:val="{65D9B163-C261-4EBE-99A8-EE8CB83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">
    <w:name w:val="пункт-3"/>
    <w:basedOn w:val="a"/>
    <w:uiPriority w:val="99"/>
    <w:rsid w:val="00BC58FD"/>
    <w:pPr>
      <w:tabs>
        <w:tab w:val="left" w:pos="1985"/>
      </w:tabs>
      <w:suppressAutoHyphens/>
      <w:spacing w:after="0" w:line="360" w:lineRule="auto"/>
      <w:ind w:left="113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Абзац списка1"/>
    <w:basedOn w:val="a"/>
    <w:rsid w:val="00BC58FD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msonormalmrcssattr">
    <w:name w:val="msonormal_mr_css_attr"/>
    <w:basedOn w:val="a"/>
    <w:rsid w:val="00BC58F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Брынько Владимир Анатольевич</dc:creator>
  <cp:keywords/>
  <dc:description/>
  <cp:lastModifiedBy>Брынько Владимир Анатольевич</cp:lastModifiedBy>
  <cp:revision>3</cp:revision>
  <dcterms:created xsi:type="dcterms:W3CDTF">2025-02-26T06:26:00Z</dcterms:created>
  <dcterms:modified xsi:type="dcterms:W3CDTF">2025-02-26T07:21:00Z</dcterms:modified>
</cp:coreProperties>
</file>